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6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9"/>
        <w:gridCol w:w="9297"/>
      </w:tblGrid>
      <w:tr w:rsidR="003A60E8" w:rsidRPr="00FC2918" w:rsidTr="00F23261">
        <w:tc>
          <w:tcPr>
            <w:tcW w:w="10866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F23261" w:rsidRDefault="00F23261" w:rsidP="00F23261">
            <w:pPr>
              <w:pStyle w:val="a6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bookmarkStart w:id="0" w:name="Сведенияобобъекте"/>
            <w:r>
              <w:rPr>
                <w:rFonts w:ascii="Times New Roman" w:hAnsi="Times New Roman"/>
                <w:b/>
                <w:sz w:val="32"/>
                <w:szCs w:val="32"/>
              </w:rPr>
              <w:t>БЮЛЛЕТЕНЬ МЕТЕЛЕВСКОГО СЕЛЬСОВЕТА</w:t>
            </w:r>
          </w:p>
          <w:p w:rsidR="00F23261" w:rsidRDefault="00F23261" w:rsidP="00F23261">
            <w:pPr>
              <w:pStyle w:val="a6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КУПИНСКОГО РАЙОНА  НОВОСИБИРСКОЙ  ОБЛАСТИ</w:t>
            </w:r>
          </w:p>
          <w:p w:rsidR="00F23261" w:rsidRDefault="00F23261" w:rsidP="00F23261">
            <w:pPr>
              <w:pStyle w:val="a6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23261" w:rsidRDefault="00F23261" w:rsidP="00F23261">
            <w:pPr>
              <w:pStyle w:val="a6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i1025" type="#_x0000_t136" style="width:493.35pt;height:33.8pt">
                  <v:shadow color="#868686"/>
                  <v:textpath style="font-family:&quot;Arial&quot;;v-text-kern:t" trim="t" fitpath="t" string="МУНИЦИПАЛЬНЫЕ ВЕДОМОСТИ  "/>
                </v:shape>
              </w:pict>
            </w:r>
          </w:p>
          <w:p w:rsidR="00F23261" w:rsidRDefault="00F23261" w:rsidP="00F23261">
            <w:pPr>
              <w:pStyle w:val="a6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ПЕРИОДИЧЕСКОЕ ПЕЧАТНОЕ ИЗДАНИЕ</w:t>
            </w:r>
          </w:p>
          <w:p w:rsidR="00F23261" w:rsidRDefault="00F23261" w:rsidP="00F23261">
            <w:pPr>
              <w:ind w:left="-540" w:right="-185"/>
              <w:rPr>
                <w:b/>
                <w:sz w:val="32"/>
                <w:szCs w:val="32"/>
              </w:rPr>
            </w:pPr>
          </w:p>
          <w:p w:rsidR="00F23261" w:rsidRDefault="00F23261" w:rsidP="00F23261">
            <w:pPr>
              <w:ind w:left="-540" w:right="-185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От 13 марта 2023 года                                                                                           № </w:t>
            </w:r>
            <w:r>
              <w:rPr>
                <w:b/>
                <w:sz w:val="32"/>
                <w:szCs w:val="32"/>
              </w:rPr>
              <w:t>4</w:t>
            </w:r>
          </w:p>
          <w:p w:rsidR="00F23261" w:rsidRDefault="00F23261" w:rsidP="00F23261">
            <w:pPr>
              <w:ind w:left="-540" w:right="-185"/>
              <w:jc w:val="center"/>
            </w:pPr>
          </w:p>
          <w:p w:rsidR="00F23261" w:rsidRDefault="00F23261" w:rsidP="00F23261">
            <w:pPr>
              <w:ind w:left="-540" w:right="-185"/>
              <w:jc w:val="center"/>
            </w:pPr>
            <w:r>
      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ДЕПУТАТОВ, АДМИНИСТРАЦИИ, ГЛАВЫ МЕТЕЛЕВСКОГО СЕЛЬСОВЕТА.</w:t>
            </w:r>
          </w:p>
          <w:p w:rsidR="00F23261" w:rsidRDefault="00F23261" w:rsidP="00F23261">
            <w:pPr>
              <w:ind w:left="-540" w:right="-185"/>
              <w:jc w:val="center"/>
              <w:rPr>
                <w:rFonts w:ascii="Book Antiqua" w:hAnsi="Book Antiqua"/>
                <w:b/>
                <w:i/>
                <w:sz w:val="32"/>
                <w:szCs w:val="32"/>
              </w:rPr>
            </w:pPr>
          </w:p>
          <w:p w:rsidR="00F23261" w:rsidRPr="00605BB1" w:rsidRDefault="00F23261" w:rsidP="00F23261">
            <w:pPr>
              <w:ind w:left="-249" w:right="-185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05BB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Уважаемые земляки! «Муниципальные ведомости»-  это официальный печатный орган нашего муниципального образования. Надеемся, что теперь вы будете владеть</w:t>
            </w:r>
          </w:p>
          <w:p w:rsidR="00F23261" w:rsidRPr="00605BB1" w:rsidRDefault="00F23261" w:rsidP="00F23261">
            <w:pPr>
              <w:ind w:left="-249" w:right="-185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05BB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более полной и объективной информацией о деятельности Совета депутатов, администрации, главы Метелевского сельсовета    </w:t>
            </w:r>
          </w:p>
          <w:p w:rsidR="00F23261" w:rsidRPr="00605BB1" w:rsidRDefault="00605BB1" w:rsidP="00F23261">
            <w:pPr>
              <w:ind w:left="-540" w:right="-185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05BB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Официальный сайт Метелевского сельсовета в сети интернет</w:t>
            </w:r>
          </w:p>
          <w:p w:rsidR="00F23261" w:rsidRDefault="00605BB1" w:rsidP="00F23261">
            <w:pPr>
              <w:ind w:left="-540" w:right="-185"/>
              <w:jc w:val="center"/>
              <w:rPr>
                <w:rFonts w:ascii="Book Antiqua" w:hAnsi="Book Antiqua"/>
                <w:b/>
                <w:i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-575310</wp:posOffset>
                      </wp:positionH>
                      <wp:positionV relativeFrom="paragraph">
                        <wp:posOffset>441960</wp:posOffset>
                      </wp:positionV>
                      <wp:extent cx="6743700" cy="676275"/>
                      <wp:effectExtent l="0" t="0" r="19050" b="28575"/>
                      <wp:wrapSquare wrapText="bothSides"/>
                      <wp:docPr id="13" name="Поле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43700" cy="676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23261" w:rsidRDefault="00F23261" w:rsidP="00F23261">
                                  <w:pPr>
                                    <w:jc w:val="both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В номере:  </w:t>
                                  </w:r>
                                </w:p>
                                <w:p w:rsidR="00F23261" w:rsidRDefault="00F23261" w:rsidP="00F23261">
                                  <w:pPr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1.    </w:t>
                                  </w:r>
                                  <w:r w:rsidRPr="00104A4A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28"/>
                                      <w:szCs w:val="28"/>
                                    </w:rPr>
                                    <w:t xml:space="preserve">Сообщение о возможном установлении публичного сервитута № 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28"/>
                                      <w:szCs w:val="28"/>
                                    </w:rPr>
                                    <w:t>2</w:t>
                                  </w:r>
                                  <w:r w:rsidRPr="00104A4A"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sz w:val="28"/>
                                      <w:szCs w:val="28"/>
                                    </w:rPr>
                                    <w:t>/2023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" o:spid="_x0000_s1026" type="#_x0000_t202" style="position:absolute;left:0;text-align:left;margin-left:-45.3pt;margin-top:34.8pt;width:531pt;height:5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">
                      <v:textbox>
                        <w:txbxContent>
                          <w:p w:rsidR="00F23261" w:rsidRDefault="00F23261" w:rsidP="00F23261">
                            <w:p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В номере:  </w:t>
                            </w:r>
                          </w:p>
                          <w:p w:rsidR="00F23261" w:rsidRDefault="00F23261" w:rsidP="00F23261">
                            <w:pPr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1.    </w:t>
                            </w:r>
                            <w:r w:rsidRPr="00104A4A"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Сообщение о возможном установлении публичного сервитута №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Pr="00104A4A">
                              <w:rPr>
                                <w:rFonts w:ascii="Times New Roman" w:eastAsia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/2023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</w:rPr>
              <w:t xml:space="preserve"> </w: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  <w:lang w:val="en-US"/>
              </w:rPr>
              <w:t>metelewo</w: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</w:rPr>
              <w:t>.</w: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  <w:lang w:val="en-US"/>
              </w:rPr>
              <w:t>nso</w: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</w:rPr>
              <w:t>.</w:t>
            </w:r>
            <w:r w:rsidR="00F23261">
              <w:rPr>
                <w:rFonts w:ascii="Book Antiqua" w:hAnsi="Book Antiqua"/>
                <w:b/>
                <w:i/>
                <w:sz w:val="32"/>
                <w:szCs w:val="32"/>
                <w:lang w:val="en-US"/>
              </w:rPr>
              <w:t>ru</w:t>
            </w:r>
          </w:p>
          <w:p w:rsidR="00F23261" w:rsidRDefault="00F23261" w:rsidP="00F2326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C291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Сообщение о возможном установлении публичного сервитута № 2/2023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Уполномоченный орган, которым рассматривается ходатайство </w:t>
            </w:r>
          </w:p>
          <w:p w:rsidR="003A60E8" w:rsidRPr="00FC2918" w:rsidRDefault="003A60E8" w:rsidP="007E76D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установлении публичного сервитута: </w:t>
            </w:r>
            <w:r w:rsidRPr="00FC29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администрация Купинского района Новосибирской области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лица, обратившегося с ходатайством об установлении публичного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сервитута: </w:t>
            </w:r>
            <w:r w:rsidRPr="00FC29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Публичное акционерное общество  «Ростелеком»</w:t>
            </w: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установления публичного сервитута: в соответствии с п. 1 статьи 39.37 ЗК РФ,</w:t>
            </w:r>
          </w:p>
          <w:p w:rsidR="003A60E8" w:rsidRDefault="003A60E8" w:rsidP="007E76D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для строительства объекта: «ВОЛС Новосибирская область, Купинский р-н., с. Метелево, ул. Центральная, 60а АТС»</w:t>
            </w:r>
          </w:p>
          <w:p w:rsidR="003A60E8" w:rsidRDefault="003A60E8" w:rsidP="007E76D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3A60E8" w:rsidRPr="00FC2918" w:rsidRDefault="003A60E8" w:rsidP="007E76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10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Размещение сетей связи предусмотрено:</w:t>
            </w:r>
            <w:r w:rsidRPr="00D910F8">
              <w:rPr>
                <w:rFonts w:ascii="Times New Roman" w:eastAsia="Times New Roman" w:hAnsi="Times New Roman" w:cs="Times New Roman"/>
                <w:sz w:val="24"/>
                <w:szCs w:val="24"/>
              </w:rPr>
              <w:t> договором на прокладку  и эксплуатацию инженерных коммуникаций в границах полосы отвода "Н-1606""Купино-Новоселье-Березовка-гр. Казахстана" на участке км 56+494 в Купинском районе Новосибирской области №3 от 06.02.2023 г. </w:t>
            </w:r>
          </w:p>
        </w:tc>
      </w:tr>
      <w:tr w:rsidR="003A60E8" w:rsidRPr="00FC2918" w:rsidTr="00F23261">
        <w:tc>
          <w:tcPr>
            <w:tcW w:w="1569" w:type="dxa"/>
            <w:vAlign w:val="center"/>
          </w:tcPr>
          <w:p w:rsidR="003A60E8" w:rsidRPr="00FC2918" w:rsidRDefault="003A60E8" w:rsidP="007E76D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297" w:type="dxa"/>
            <w:vAlign w:val="center"/>
          </w:tcPr>
          <w:p w:rsidR="003A60E8" w:rsidRPr="00FC2918" w:rsidRDefault="003A60E8" w:rsidP="007E76D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3A60E8" w:rsidRPr="00FC2918" w:rsidTr="00F23261">
        <w:tc>
          <w:tcPr>
            <w:tcW w:w="1569" w:type="dxa"/>
            <w:vAlign w:val="center"/>
          </w:tcPr>
          <w:p w:rsidR="003A60E8" w:rsidRPr="00FC2918" w:rsidRDefault="003A60E8" w:rsidP="007E76D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297" w:type="dxa"/>
            <w:vAlign w:val="center"/>
          </w:tcPr>
          <w:p w:rsidR="003A60E8" w:rsidRPr="00FC2918" w:rsidRDefault="003A60E8" w:rsidP="007E76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Часть земельного участка площадью 88 кв.м., в границах земельного участка с кадастровым номером: 54:15:025824:2 местоположением: Российская Федерация, Купинский муниципальный район, сельское поселение Метелевский сельсовет, а/д «Купино-Новоселье-Березовка-граница Казахстана»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Заинтересованные лица могут ознакомиться с поступившим ходатайством </w:t>
            </w: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об установлении публичного сервитута и прилагаемым к нему описанием местоположения границ публичного сервитута, подать заявление об учете прав </w:t>
            </w: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на земельные участки </w:t>
            </w:r>
            <w:r w:rsidRPr="00FC29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 срок с 14.03.2023 по 28.03.2023 (включительно) </w:t>
            </w: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по адресу: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Новосибирская область, Купинск</w:t>
            </w:r>
            <w:r w:rsidR="00963FF1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ий район, г. Купино, ул. Советов</w:t>
            </w: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 xml:space="preserve">, д. 87, 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 xml:space="preserve">администрация Купинского района Новосибирской области, каб. 23, 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 xml:space="preserve">время приема: </w:t>
            </w: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понедельник - пятница с 08.30 до 17.00, пятница с 08.30 до 16.00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(перерыв с 13.00 до 13.30) по местному времени.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</w:pP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Дополнительную информацию можно получить по телефону 8-383-58-</w:t>
            </w:r>
            <w:r w:rsidR="00963FF1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23-355 (Сайфулин Константин Але</w:t>
            </w: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к</w:t>
            </w:r>
            <w:r w:rsidR="00963FF1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с</w:t>
            </w:r>
            <w:r w:rsidRPr="00FC2918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</w:rPr>
              <w:t>андрович)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NewRomanPSMT" w:hAnsi="Times New Roman" w:cs="Times New Roman"/>
                <w:sz w:val="24"/>
                <w:szCs w:val="24"/>
              </w:rPr>
              <w:lastRenderedPageBreak/>
              <w:t>Правообладатели земельных участков, подавшие заявления по истечении указанного срока, несут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NewRomanPSMT" w:hAnsi="Times New Roman" w:cs="Times New Roman"/>
                <w:sz w:val="24"/>
                <w:szCs w:val="24"/>
              </w:rPr>
              <w:t>риски невозможности обеспечения их прав в связи с отсутствием информации о таких лицах и их правах на земельные участки.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963FF1" w:rsidRPr="00963FF1" w:rsidRDefault="00963FF1" w:rsidP="00963F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3FF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Сообщение о поступившем ходатайстве, об установлении публичного сервитута, размещено </w:t>
            </w:r>
          </w:p>
          <w:p w:rsidR="00963FF1" w:rsidRPr="00963FF1" w:rsidRDefault="00963FF1" w:rsidP="00963FF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3FF1">
              <w:rPr>
                <w:rFonts w:ascii="Times New Roman" w:eastAsia="Times New Roman" w:hAnsi="Times New Roman" w:cs="Times New Roman"/>
                <w:sz w:val="24"/>
                <w:szCs w:val="24"/>
              </w:rPr>
              <w:t>на официальном сайте администрации Купинского района Новосибирской области</w:t>
            </w:r>
            <w:r w:rsidRPr="00963F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www.k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upino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nso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.ru</w:t>
            </w:r>
            <w:r w:rsidRPr="00963F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63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опубликовано в 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периодическом печатном издании администрации Купинского района Новосибирской области «Информационный бюллетень»</w:t>
            </w:r>
            <w:r w:rsidRPr="00963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на официальном сайте Метелевского сельсовета Купинского района Новосибирской области </w:t>
            </w:r>
          </w:p>
          <w:p w:rsidR="003A60E8" w:rsidRPr="00FC2918" w:rsidRDefault="00963FF1" w:rsidP="00963FF1">
            <w:pPr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www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metelewo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.nso.ru </w:t>
            </w:r>
            <w:r w:rsidRPr="00963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опубликовано в </w:t>
            </w:r>
            <w:r w:rsidRPr="00963FF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информационном бюллетене Метелевского сельсовета Купинского района Новосибирской области «Муниципальные ведомости»</w:t>
            </w:r>
            <w:r w:rsidR="003A60E8" w:rsidRPr="00FC29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Публичный сервитут устанавливается в рамках Федерального проекта «Устранение цифрового неравенства» национальной программы «Цифровая экономика Российской Федерации, утвержденной президиумом Совета при Президенте РФ по стратегическому развитию и национальным проектам, протокол от 21.06.2021 № МШ-П19-070-24336</w:t>
            </w:r>
          </w:p>
        </w:tc>
      </w:tr>
      <w:tr w:rsidR="003A60E8" w:rsidRPr="00FC2918" w:rsidTr="00F23261">
        <w:tc>
          <w:tcPr>
            <w:tcW w:w="10866" w:type="dxa"/>
            <w:gridSpan w:val="2"/>
            <w:vAlign w:val="center"/>
          </w:tcPr>
          <w:p w:rsidR="003A60E8" w:rsidRPr="00FC2918" w:rsidRDefault="003A60E8" w:rsidP="007E76DB">
            <w:pPr>
              <w:ind w:left="72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C291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Графическое описание местоположения границ публичного сервитута, </w:t>
            </w:r>
            <w:r w:rsidRPr="00FC291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br/>
              <w:t>а также перечень координат характерных точек этих границ прилагается к сообщению</w:t>
            </w:r>
          </w:p>
          <w:p w:rsidR="003A60E8" w:rsidRPr="00FC2918" w:rsidRDefault="003A60E8" w:rsidP="007E76DB">
            <w:pPr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FC2918">
              <w:rPr>
                <w:rFonts w:ascii="Times New Roman" w:eastAsia="Times New Roman" w:hAnsi="Times New Roman" w:cs="Times New Roman"/>
                <w:sz w:val="24"/>
                <w:szCs w:val="24"/>
              </w:rPr>
              <w:t>(описание местоположения границ публичного сервитута)</w:t>
            </w:r>
          </w:p>
        </w:tc>
      </w:tr>
    </w:tbl>
    <w:p w:rsidR="003A60E8" w:rsidRDefault="003A60E8">
      <w:r>
        <w:br w:type="page"/>
      </w:r>
    </w:p>
    <w:tbl>
      <w:tblPr>
        <w:tblW w:w="101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559"/>
        <w:gridCol w:w="631"/>
        <w:gridCol w:w="444"/>
        <w:gridCol w:w="902"/>
        <w:gridCol w:w="172"/>
        <w:gridCol w:w="1075"/>
        <w:gridCol w:w="115"/>
        <w:gridCol w:w="902"/>
        <w:gridCol w:w="387"/>
        <w:gridCol w:w="573"/>
        <w:gridCol w:w="559"/>
        <w:gridCol w:w="1189"/>
        <w:gridCol w:w="502"/>
        <w:gridCol w:w="1304"/>
      </w:tblGrid>
      <w:tr w:rsidR="00577590" w:rsidTr="003A60E8">
        <w:trPr>
          <w:trHeight w:hRule="exact" w:val="55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lastRenderedPageBreak/>
              <w:t>ОПИСАНИЕ МЕСТОПОЛОЖЕНИЯ ГРАНИЦ</w:t>
            </w:r>
            <w:bookmarkEnd w:id="0"/>
          </w:p>
        </w:tc>
      </w:tr>
      <w:tr w:rsidR="00577590" w:rsidTr="003A60E8">
        <w:trPr>
          <w:trHeight w:hRule="exact" w:val="774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tcMar>
              <w:top w:w="72" w:type="dxa"/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Публичный сервитут на объект: "ВОЛС Новосибирская область, Купинский район с.Метелево ул.Центральная,60а АТС"</w:t>
            </w:r>
          </w:p>
        </w:tc>
      </w:tr>
      <w:tr w:rsidR="00577590" w:rsidTr="003A60E8">
        <w:trPr>
          <w:trHeight w:hRule="exact" w:val="329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16"/>
              </w:rPr>
              <w:t>(наименование объекта, местоположение границ которого описано (далее - объект))</w:t>
            </w:r>
          </w:p>
        </w:tc>
      </w:tr>
      <w:tr w:rsidR="00577590" w:rsidTr="003A60E8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1</w:t>
            </w:r>
          </w:p>
        </w:tc>
      </w:tr>
      <w:tr w:rsidR="00577590" w:rsidTr="003A60E8">
        <w:trPr>
          <w:trHeight w:hRule="exact" w:val="4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об объекте</w:t>
            </w:r>
          </w:p>
        </w:tc>
      </w:tr>
      <w:tr w:rsidR="00577590" w:rsidTr="003A60E8">
        <w:trPr>
          <w:trHeight w:hRule="exact" w:val="458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№ п/п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Характеристики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характеристик</w:t>
            </w:r>
          </w:p>
        </w:tc>
      </w:tr>
      <w:tr w:rsidR="00577590" w:rsidTr="003A60E8">
        <w:trPr>
          <w:trHeight w:hRule="exact" w:val="330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</w:tr>
      <w:tr w:rsidR="00577590" w:rsidTr="003A60E8">
        <w:trPr>
          <w:trHeight w:hRule="exact" w:val="645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Местоположение объекта 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Pr="002E26E7" w:rsidRDefault="002E26E7" w:rsidP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Новосибирская область, район Купинский</w:t>
            </w:r>
          </w:p>
        </w:tc>
      </w:tr>
      <w:tr w:rsidR="00577590" w:rsidTr="003A60E8">
        <w:trPr>
          <w:trHeight w:hRule="exact" w:val="673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Площадь объекта +/- величина</w:t>
            </w:r>
          </w:p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погрешности определения площади (Р +/- Дельта Р)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88 +/- 3 м²</w:t>
            </w:r>
          </w:p>
        </w:tc>
      </w:tr>
      <w:tr w:rsidR="00577590" w:rsidTr="003A60E8">
        <w:trPr>
          <w:trHeight w:hRule="exact" w:val="2823"/>
        </w:trPr>
        <w:tc>
          <w:tcPr>
            <w:tcW w:w="84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</w:t>
            </w:r>
          </w:p>
        </w:tc>
        <w:tc>
          <w:tcPr>
            <w:tcW w:w="5187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Иные характеристики объекта</w:t>
            </w:r>
          </w:p>
        </w:tc>
        <w:tc>
          <w:tcPr>
            <w:tcW w:w="4127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 Публичный сервитут на объект: "ВОЛС Новосибирская область, Купинский район с.Метелево ул.Центральная,60а АТС» сроком на 25 лет на земельном участке 54:15:025824:2 из земель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назначения.</w:t>
            </w:r>
          </w:p>
        </w:tc>
      </w:tr>
      <w:tr w:rsidR="00577590" w:rsidTr="003A60E8"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2407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605BB1">
        <w:trPr>
          <w:trHeight w:hRule="exact" w:val="7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  <w:bottom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57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55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1" w:name="Сведенияоместоположенииграницобъекта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2</w:t>
            </w:r>
            <w:bookmarkEnd w:id="1"/>
          </w:p>
        </w:tc>
      </w:tr>
      <w:tr w:rsidR="00577590" w:rsidTr="003A60E8">
        <w:trPr>
          <w:trHeight w:hRule="exact" w:val="573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границ объекта</w:t>
            </w:r>
          </w:p>
        </w:tc>
      </w:tr>
      <w:tr w:rsidR="00577590" w:rsidTr="003A60E8">
        <w:trPr>
          <w:trHeight w:hRule="exact" w:val="11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329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МСК НСО, зона 2</w:t>
            </w:r>
          </w:p>
        </w:tc>
      </w:tr>
      <w:tr w:rsidR="00577590" w:rsidTr="003A60E8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2. Сведения о характерных точках границ объекта </w:t>
            </w:r>
          </w:p>
        </w:tc>
      </w:tr>
      <w:tr w:rsidR="00577590" w:rsidTr="003A60E8">
        <w:trPr>
          <w:trHeight w:hRule="exact" w:val="788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lastRenderedPageBreak/>
              <w:t>Обозначение характерных точек границ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577590" w:rsidTr="003A60E8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</w:tr>
      <w:tr w:rsidR="00577590" w:rsidTr="003A60E8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577590" w:rsidTr="003A60E8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377395.80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2174749.16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377399.53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2174750.64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502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377392.77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2174771.51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377389.02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2174770.06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501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377395.80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2174749.16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Аналитический метод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0.1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330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3. Сведения  о  характерных  точках  части  (частей)  границы объекта</w:t>
            </w:r>
          </w:p>
        </w:tc>
      </w:tr>
      <w:tr w:rsidR="00577590" w:rsidTr="003A60E8">
        <w:trPr>
          <w:trHeight w:hRule="exact" w:val="802"/>
        </w:trPr>
        <w:tc>
          <w:tcPr>
            <w:tcW w:w="2035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708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Координаты, м</w:t>
            </w:r>
          </w:p>
        </w:tc>
        <w:tc>
          <w:tcPr>
            <w:tcW w:w="1862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806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577590" w:rsidTr="003A60E8">
        <w:trPr>
          <w:trHeight w:hRule="exact" w:val="788"/>
        </w:trPr>
        <w:tc>
          <w:tcPr>
            <w:tcW w:w="2035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862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748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806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</w:tr>
      <w:tr w:rsidR="00577590" w:rsidTr="003A60E8">
        <w:trPr>
          <w:trHeight w:hRule="exact" w:val="330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</w:tr>
      <w:tr w:rsidR="00577590" w:rsidTr="003A60E8">
        <w:trPr>
          <w:trHeight w:hRule="exact" w:val="344"/>
        </w:trPr>
        <w:tc>
          <w:tcPr>
            <w:tcW w:w="20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4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6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748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80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</w:tr>
      <w:tr w:rsidR="00577590" w:rsidTr="003A60E8"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1648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605BB1">
        <w:trPr>
          <w:trHeight w:hRule="exact" w:val="7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459"/>
        </w:trPr>
        <w:tc>
          <w:tcPr>
            <w:tcW w:w="10159" w:type="dxa"/>
            <w:gridSpan w:val="15"/>
            <w:tcBorders>
              <w:top w:val="single" w:sz="5" w:space="0" w:color="000000"/>
              <w:bottom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558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3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Раздел 3</w:t>
            </w:r>
          </w:p>
        </w:tc>
      </w:tr>
      <w:tr w:rsidR="00577590" w:rsidTr="003A60E8">
        <w:trPr>
          <w:trHeight w:hRule="exact" w:val="516"/>
        </w:trPr>
        <w:tc>
          <w:tcPr>
            <w:tcW w:w="10159" w:type="dxa"/>
            <w:gridSpan w:val="15"/>
            <w:tcBorders>
              <w:top w:val="single" w:sz="3" w:space="0" w:color="000000"/>
              <w:left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</w:pPr>
            <w:bookmarkStart w:id="2" w:name="Сведенияоместоположенииизмененныхуточнен"/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8"/>
              </w:rPr>
              <w:t>Сведения о местоположении измененных (уточненных) границ объекта</w:t>
            </w:r>
            <w:bookmarkEnd w:id="2"/>
          </w:p>
        </w:tc>
      </w:tr>
      <w:tr w:rsidR="00577590" w:rsidTr="003A60E8">
        <w:trPr>
          <w:trHeight w:hRule="exact" w:val="58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3A60E8">
        <w:trPr>
          <w:trHeight w:hRule="exact" w:val="4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1. Система координат   -</w:t>
            </w:r>
          </w:p>
        </w:tc>
      </w:tr>
      <w:tr w:rsidR="00577590" w:rsidTr="003A60E8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2. Сведения о характерных точках границ объекта</w:t>
            </w:r>
          </w:p>
        </w:tc>
      </w:tr>
      <w:tr w:rsidR="00577590" w:rsidTr="003A60E8">
        <w:trPr>
          <w:trHeight w:hRule="exact" w:val="788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границ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577590" w:rsidTr="003A60E8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</w:tr>
      <w:tr w:rsidR="00577590" w:rsidTr="003A60E8">
        <w:trPr>
          <w:trHeight w:hRule="exact" w:val="344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lastRenderedPageBreak/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577590" w:rsidTr="003A60E8">
        <w:trPr>
          <w:trHeight w:hRule="exact" w:val="329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577590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577590" w:rsidTr="003A60E8">
        <w:trPr>
          <w:trHeight w:hRule="exact" w:val="344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72" w:type="dxa"/>
              <w:right w:w="72" w:type="dxa"/>
            </w:tcMar>
            <w:vAlign w:val="center"/>
          </w:tcPr>
          <w:p w:rsidR="00577590" w:rsidRDefault="002E26E7">
            <w:pPr>
              <w:spacing w:line="229" w:lineRule="auto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 xml:space="preserve">3. Сведения  о  характерных  точках  части  (частей)  границы объекта                                           </w:t>
            </w:r>
          </w:p>
        </w:tc>
      </w:tr>
      <w:tr w:rsidR="00577590" w:rsidTr="003A60E8">
        <w:trPr>
          <w:trHeight w:hRule="exact" w:val="788"/>
        </w:trPr>
        <w:tc>
          <w:tcPr>
            <w:tcW w:w="1404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Обозначение характерных точек части границы</w:t>
            </w:r>
          </w:p>
        </w:tc>
        <w:tc>
          <w:tcPr>
            <w:tcW w:w="214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Существующие координаты, м</w:t>
            </w:r>
          </w:p>
        </w:tc>
        <w:tc>
          <w:tcPr>
            <w:tcW w:w="2092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Измененные (уточненные) координаты, м </w:t>
            </w:r>
          </w:p>
        </w:tc>
        <w:tc>
          <w:tcPr>
            <w:tcW w:w="1519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 xml:space="preserve">Метод определения координат характерной точки </w:t>
            </w:r>
          </w:p>
        </w:tc>
        <w:tc>
          <w:tcPr>
            <w:tcW w:w="1691" w:type="dxa"/>
            <w:gridSpan w:val="2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Средняя квадратическая погрешность положения характерной точки (Мt), м</w:t>
            </w:r>
          </w:p>
        </w:tc>
        <w:tc>
          <w:tcPr>
            <w:tcW w:w="1304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Описание обозначения точки на местности (при наличии)</w:t>
            </w:r>
          </w:p>
        </w:tc>
      </w:tr>
      <w:tr w:rsidR="00577590" w:rsidTr="003A60E8">
        <w:trPr>
          <w:trHeight w:hRule="exact" w:val="788"/>
        </w:trPr>
        <w:tc>
          <w:tcPr>
            <w:tcW w:w="1404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X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Y</w:t>
            </w:r>
          </w:p>
        </w:tc>
        <w:tc>
          <w:tcPr>
            <w:tcW w:w="1519" w:type="dxa"/>
            <w:gridSpan w:val="3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691" w:type="dxa"/>
            <w:gridSpan w:val="2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  <w:tc>
          <w:tcPr>
            <w:tcW w:w="1304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577590"/>
        </w:tc>
      </w:tr>
      <w:tr w:rsidR="00577590" w:rsidTr="003A60E8">
        <w:trPr>
          <w:trHeight w:hRule="exact" w:val="344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1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3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4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5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6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7</w:t>
            </w:r>
          </w:p>
        </w:tc>
        <w:tc>
          <w:tcPr>
            <w:tcW w:w="1304" w:type="dxa"/>
            <w:tcBorders>
              <w:top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2"/>
                <w:sz w:val="22"/>
              </w:rPr>
              <w:t>8</w:t>
            </w:r>
          </w:p>
        </w:tc>
      </w:tr>
      <w:tr w:rsidR="00577590" w:rsidTr="003A60E8">
        <w:trPr>
          <w:trHeight w:hRule="exact" w:val="330"/>
        </w:trPr>
        <w:tc>
          <w:tcPr>
            <w:tcW w:w="140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017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51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4" w:type="dxa"/>
              <w:right w:w="14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691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2E26E7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  <w:t>-</w:t>
            </w:r>
          </w:p>
        </w:tc>
        <w:tc>
          <w:tcPr>
            <w:tcW w:w="130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29" w:type="dxa"/>
              <w:right w:w="29" w:type="dxa"/>
            </w:tcMar>
            <w:vAlign w:val="center"/>
          </w:tcPr>
          <w:p w:rsidR="00577590" w:rsidRDefault="00577590">
            <w:pPr>
              <w:spacing w:line="229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2"/>
                <w:sz w:val="22"/>
              </w:rPr>
            </w:pPr>
          </w:p>
        </w:tc>
      </w:tr>
      <w:tr w:rsidR="00577590" w:rsidTr="003A60E8">
        <w:trPr>
          <w:trHeight w:hRule="exact" w:val="2865"/>
        </w:trPr>
        <w:tc>
          <w:tcPr>
            <w:tcW w:w="10159" w:type="dxa"/>
            <w:gridSpan w:val="15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577590" w:rsidRDefault="00577590">
            <w:bookmarkStart w:id="3" w:name="_GoBack"/>
            <w:bookmarkEnd w:id="3"/>
          </w:p>
        </w:tc>
      </w:tr>
      <w:tr w:rsidR="00577590" w:rsidTr="00605BB1">
        <w:trPr>
          <w:trHeight w:hRule="exact" w:val="70"/>
        </w:trPr>
        <w:tc>
          <w:tcPr>
            <w:tcW w:w="10159" w:type="dxa"/>
            <w:gridSpan w:val="15"/>
            <w:tcBorders>
              <w:left w:val="single" w:sz="5" w:space="0" w:color="000000"/>
              <w:right w:val="single" w:sz="5" w:space="0" w:color="000000"/>
            </w:tcBorders>
          </w:tcPr>
          <w:p w:rsidR="00577590" w:rsidRDefault="00577590"/>
        </w:tc>
      </w:tr>
      <w:tr w:rsidR="00577590" w:rsidTr="00605BB1">
        <w:trPr>
          <w:trHeight w:hRule="exact" w:val="70"/>
        </w:trPr>
        <w:tc>
          <w:tcPr>
            <w:tcW w:w="10159" w:type="dxa"/>
            <w:gridSpan w:val="15"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577590" w:rsidRDefault="00577590"/>
        </w:tc>
      </w:tr>
    </w:tbl>
    <w:p w:rsidR="00577590" w:rsidRDefault="00577590">
      <w:pPr>
        <w:sectPr w:rsidR="00577590">
          <w:pgSz w:w="11906" w:h="16848"/>
          <w:pgMar w:top="567" w:right="567" w:bottom="517" w:left="1134" w:header="567" w:footer="517" w:gutter="0"/>
          <w:cols w:space="720"/>
        </w:sectPr>
      </w:pPr>
    </w:p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49"/>
      </w:tblGrid>
      <w:tr w:rsidR="00577590">
        <w:trPr>
          <w:trHeight w:val="24"/>
        </w:trPr>
        <w:tc>
          <w:tcPr>
            <w:tcW w:w="11849" w:type="dxa"/>
            <w:vMerge w:val="restart"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2E26E7">
            <w:pPr>
              <w:jc w:val="center"/>
            </w:pPr>
            <w:bookmarkStart w:id="4" w:name="Планграницобъекта"/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2" name="Picture 1" descr="Image0000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1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4"/>
          </w:p>
        </w:tc>
      </w:tr>
      <w:tr w:rsidR="00577590">
        <w:trPr>
          <w:trHeight w:hRule="exact" w:val="2865"/>
        </w:trPr>
        <w:tc>
          <w:tcPr>
            <w:tcW w:w="11849" w:type="dxa"/>
            <w:vMerge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tcBorders>
              <w:top w:val="single" w:sz="25" w:space="0" w:color="auto"/>
              <w:left w:val="single" w:sz="25" w:space="0" w:color="auto"/>
              <w:bottom w:val="single" w:sz="25" w:space="0" w:color="auto"/>
              <w:right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tcBorders>
              <w:top w:val="single" w:sz="25" w:space="0" w:color="auto"/>
            </w:tcBorders>
            <w:vAlign w:val="center"/>
          </w:tcPr>
          <w:p w:rsidR="00577590" w:rsidRDefault="002E26E7">
            <w:pPr>
              <w:jc w:val="center"/>
            </w:pPr>
            <w:bookmarkStart w:id="5" w:name="Приложения"/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698"/>
                  <wp:effectExtent l="0" t="0" r="0" b="0"/>
                  <wp:docPr id="3" name="Picture 2" descr="Image0000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2.jpe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5"/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tcBorders>
              <w:top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tcBorders>
              <w:top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tcBorders>
              <w:top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tcBorders>
              <w:top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tcBorders>
              <w:top w:val="single" w:sz="25" w:space="0" w:color="auto"/>
            </w:tcBorders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4" name="Picture 3" descr="Image0000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3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698"/>
                  <wp:effectExtent l="0" t="0" r="0" b="0"/>
                  <wp:docPr id="5" name="Picture 4" descr="Image0000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4.jpe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0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7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6" name="Picture 5" descr="Image0000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5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698"/>
                  <wp:effectExtent l="0" t="0" r="0" b="0"/>
                  <wp:docPr id="7" name="Picture 6" descr="Image0000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6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0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7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8" name="Picture 7" descr="Image0000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7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9" name="Picture 8" descr="Image0000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8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698"/>
                  <wp:effectExtent l="0" t="0" r="0" b="0"/>
                  <wp:docPr id="10" name="Picture 9" descr="Image0000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09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060"/>
                  <wp:effectExtent l="0" t="0" r="0" b="0"/>
                  <wp:docPr id="11" name="Picture 10" descr="Image000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10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1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 w:val="restart"/>
            <w:vAlign w:val="center"/>
          </w:tcPr>
          <w:p w:rsidR="00577590" w:rsidRDefault="002E26E7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7561925" cy="10689698"/>
                  <wp:effectExtent l="0" t="0" r="0" b="0"/>
                  <wp:docPr id="12" name="Picture 11" descr="Image000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0011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1925" cy="10689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5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866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50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  <w:tr w:rsidR="00577590">
        <w:trPr>
          <w:trHeight w:hRule="exact" w:val="2637"/>
        </w:trPr>
        <w:tc>
          <w:tcPr>
            <w:tcW w:w="11849" w:type="dxa"/>
            <w:vMerge/>
            <w:vAlign w:val="center"/>
          </w:tcPr>
          <w:p w:rsidR="00577590" w:rsidRDefault="00577590"/>
        </w:tc>
      </w:tr>
    </w:tbl>
    <w:p w:rsidR="00786470" w:rsidRDefault="00786470"/>
    <w:sectPr w:rsidR="00786470" w:rsidSect="00786470">
      <w:pgSz w:w="11906" w:h="16848"/>
      <w:pgMar w:top="0" w:right="0" w:bottom="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NewRomanPSMT">
    <w:altName w:val="Courier New"/>
    <w:panose1 w:val="00000000000000000000"/>
    <w:charset w:val="00"/>
    <w:family w:val="script"/>
    <w:notTrueType/>
    <w:pitch w:val="default"/>
    <w:sig w:usb0="00000201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56C29"/>
    <w:multiLevelType w:val="hybridMultilevel"/>
    <w:tmpl w:val="7A86C8E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590"/>
    <w:rsid w:val="00034FFF"/>
    <w:rsid w:val="002E26E7"/>
    <w:rsid w:val="003A60E8"/>
    <w:rsid w:val="00577590"/>
    <w:rsid w:val="00605BB1"/>
    <w:rsid w:val="00786470"/>
    <w:rsid w:val="00963FF1"/>
    <w:rsid w:val="00F232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3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261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aliases w:val="с интервалом Знак,No Spacing1 Знак"/>
    <w:link w:val="a6"/>
    <w:uiPriority w:val="1"/>
    <w:locked/>
    <w:rsid w:val="00F23261"/>
    <w:rPr>
      <w:rFonts w:ascii="Calibri" w:eastAsia="Times New Roman" w:hAnsi="Calibri" w:cs="Times New Roman"/>
    </w:rPr>
  </w:style>
  <w:style w:type="paragraph" w:styleId="a6">
    <w:name w:val="No Spacing"/>
    <w:aliases w:val="с интервалом,No Spacing1"/>
    <w:link w:val="a5"/>
    <w:uiPriority w:val="1"/>
    <w:qFormat/>
    <w:rsid w:val="00F23261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32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261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aliases w:val="с интервалом Знак,No Spacing1 Знак"/>
    <w:link w:val="a6"/>
    <w:uiPriority w:val="1"/>
    <w:locked/>
    <w:rsid w:val="00F23261"/>
    <w:rPr>
      <w:rFonts w:ascii="Calibri" w:eastAsia="Times New Roman" w:hAnsi="Calibri" w:cs="Times New Roman"/>
    </w:rPr>
  </w:style>
  <w:style w:type="paragraph" w:styleId="a6">
    <w:name w:val="No Spacing"/>
    <w:aliases w:val="с интервалом,No Spacing1"/>
    <w:link w:val="a5"/>
    <w:uiPriority w:val="1"/>
    <w:qFormat/>
    <w:rsid w:val="00F2326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1050</Words>
  <Characters>5989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Report</vt:lpstr>
    </vt:vector>
  </TitlesOfParts>
  <Company>Stimulsoft Reports 2022.1.6 from 10 February 2022, .NET 4.7.2</Company>
  <LinksUpToDate>false</LinksUpToDate>
  <CharactersWithSpaces>7025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Описание местоположения границ</dc:subject>
  <dc:creator>User</dc:creator>
  <dc:description>Описание местоположения границ</dc:description>
  <cp:lastModifiedBy>User</cp:lastModifiedBy>
  <cp:revision>2</cp:revision>
  <dcterms:created xsi:type="dcterms:W3CDTF">2023-03-14T03:32:00Z</dcterms:created>
  <dcterms:modified xsi:type="dcterms:W3CDTF">2023-03-14T03:32:00Z</dcterms:modified>
</cp:coreProperties>
</file>